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759" w:rsidRDefault="00464759" w:rsidP="0046475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bookmarkStart w:id="0" w:name="_GoBack"/>
      <w:bookmarkEnd w:id="0"/>
      <w:r>
        <w:rPr>
          <w:rFonts w:asciiTheme="minorHAnsi" w:eastAsiaTheme="minorHAnsi" w:hAnsiTheme="minorHAnsi" w:cs="David" w:hint="cs"/>
          <w:sz w:val="24"/>
          <w:szCs w:val="24"/>
          <w:rtl/>
        </w:rPr>
        <w:t>‏ד</w:t>
      </w:r>
      <w:r>
        <w:rPr>
          <w:rFonts w:asciiTheme="minorHAnsi" w:eastAsiaTheme="minorHAnsi" w:hAnsiTheme="minorHAnsi" w:cs="David"/>
          <w:sz w:val="24"/>
          <w:szCs w:val="24"/>
          <w:rtl/>
        </w:rPr>
        <w:t>'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כסלו תשע</w:t>
      </w:r>
      <w:r>
        <w:rPr>
          <w:rFonts w:asciiTheme="minorHAnsi" w:eastAsiaTheme="minorHAnsi" w:hAnsiTheme="minorHAnsi" w:cs="David"/>
          <w:sz w:val="24"/>
          <w:szCs w:val="24"/>
          <w:rtl/>
        </w:rPr>
        <w:t>"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ד</w:t>
      </w:r>
    </w:p>
    <w:p w:rsidR="00464759" w:rsidRDefault="00464759" w:rsidP="00464759">
      <w:pPr>
        <w:jc w:val="right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‏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07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>נובמבר</w:t>
      </w:r>
      <w:r>
        <w:rPr>
          <w:rFonts w:asciiTheme="minorHAnsi" w:eastAsiaTheme="minorHAnsi" w:hAnsiTheme="minorHAnsi" w:cs="David"/>
          <w:sz w:val="24"/>
          <w:szCs w:val="24"/>
          <w:rtl/>
        </w:rPr>
        <w:t xml:space="preserve"> 2013</w:t>
      </w:r>
    </w:p>
    <w:p w:rsidR="00A7572C" w:rsidRPr="00A7572C" w:rsidRDefault="00A7572C" w:rsidP="008C6879">
      <w:pPr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הנדון: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הודעה </w:t>
      </w:r>
      <w:r w:rsidR="0046475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2 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בדבר עדכון נוסח מכרז 39/2013 ספקי אינטרנט</w:t>
      </w:r>
    </w:p>
    <w:p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שלום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רב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:rsidR="00464759" w:rsidRDefault="0046475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למעם הסר ספק - </w:t>
      </w:r>
    </w:p>
    <w:p w:rsidR="00464759" w:rsidRDefault="00464759" w:rsidP="0046475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נושא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מכרז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הינו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אספקת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קישור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לשדרת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האינטרנט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קווי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התמסורת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עצמם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יהיו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מבוססים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מכרז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חשכ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ל</w:t>
      </w:r>
      <w:proofErr w:type="spellEnd"/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(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מממ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18-2005)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>
        <w:rPr>
          <w:rFonts w:asciiTheme="minorHAnsi" w:eastAsiaTheme="minorHAnsi" w:hAnsiTheme="minorHAnsi" w:cs="David"/>
          <w:sz w:val="24"/>
          <w:szCs w:val="24"/>
          <w:rtl/>
        </w:rPr>
        <w:t>–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עודכן בסעיף 3.6.2.</w:t>
      </w:r>
    </w:p>
    <w:p w:rsidR="00464759" w:rsidRPr="00464759" w:rsidRDefault="00464759" w:rsidP="008C6879">
      <w:pPr>
        <w:rPr>
          <w:rFonts w:asciiTheme="minorHAnsi" w:eastAsiaTheme="minorHAnsi" w:hAnsiTheme="minorHAnsi" w:cs="David"/>
          <w:sz w:val="24"/>
          <w:szCs w:val="24"/>
          <w:u w:val="single"/>
          <w:rtl/>
        </w:rPr>
      </w:pPr>
      <w:r w:rsidRPr="00464759">
        <w:rPr>
          <w:rFonts w:asciiTheme="minorHAnsi" w:eastAsiaTheme="minorHAnsi" w:hAnsiTheme="minorHAnsi" w:cs="David" w:hint="cs"/>
          <w:sz w:val="24"/>
          <w:szCs w:val="24"/>
          <w:u w:val="single"/>
          <w:rtl/>
        </w:rPr>
        <w:t>עדכונים נוספים:</w:t>
      </w:r>
    </w:p>
    <w:p w:rsidR="00464759" w:rsidRDefault="00464759" w:rsidP="0046475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סעיף 3.4.8.1 - לספק יהיו לפחות 3 </w:t>
      </w:r>
      <w:r>
        <w:rPr>
          <w:rFonts w:asciiTheme="minorHAnsi" w:eastAsiaTheme="minorHAnsi" w:hAnsiTheme="minorHAnsi" w:cs="David"/>
          <w:sz w:val="24"/>
          <w:szCs w:val="24"/>
        </w:rPr>
        <w:t xml:space="preserve">POP 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שונים בארץ (ולא 9 </w:t>
      </w:r>
      <w:r>
        <w:rPr>
          <w:rFonts w:asciiTheme="minorHAnsi" w:eastAsiaTheme="minorHAnsi" w:hAnsiTheme="minorHAnsi" w:cs="David"/>
          <w:sz w:val="24"/>
          <w:szCs w:val="24"/>
          <w:rtl/>
        </w:rPr>
        <w:t>–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 כפי שפורסם בנוסח המקורי).</w:t>
      </w:r>
    </w:p>
    <w:p w:rsidR="00464759" w:rsidRDefault="00464759" w:rsidP="0046475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סעיף  3.5.3 - 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לאפשר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גישה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בכל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אחת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מהשיטות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פרוטוקולים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הנ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ל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באמצעות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זיהוי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/>
          <w:sz w:val="24"/>
          <w:szCs w:val="24"/>
        </w:rPr>
        <w:t>IP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שיוגדר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ע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י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מנהל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אבטחת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המידע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מב</w:t>
      </w:r>
      <w:r w:rsidRPr="00464759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464759">
        <w:rPr>
          <w:rFonts w:asciiTheme="minorHAnsi" w:eastAsiaTheme="minorHAnsi" w:hAnsiTheme="minorHAnsi" w:cs="David" w:hint="cs"/>
          <w:sz w:val="24"/>
          <w:szCs w:val="24"/>
          <w:rtl/>
        </w:rPr>
        <w:t>ר</w:t>
      </w:r>
      <w:proofErr w:type="spellEnd"/>
      <w:r>
        <w:rPr>
          <w:rFonts w:asciiTheme="minorHAnsi" w:eastAsiaTheme="minorHAnsi" w:hAnsiTheme="minorHAnsi" w:cs="David" w:hint="cs"/>
          <w:sz w:val="24"/>
          <w:szCs w:val="24"/>
          <w:rtl/>
        </w:rPr>
        <w:t>.</w:t>
      </w:r>
    </w:p>
    <w:p w:rsidR="00464759" w:rsidRDefault="0046475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בברכה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>,</w:t>
      </w:r>
    </w:p>
    <w:p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ועדת הבדיקה</w:t>
      </w:r>
    </w:p>
    <w:p w:rsidR="008C6879" w:rsidRPr="008C6879" w:rsidRDefault="008C6879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הנהלת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אגף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464759">
        <w:rPr>
          <w:rFonts w:asciiTheme="minorHAnsi" w:eastAsiaTheme="minorHAnsi" w:hAnsiTheme="minorHAnsi" w:cs="David" w:hint="cs"/>
          <w:sz w:val="24"/>
          <w:szCs w:val="24"/>
          <w:rtl/>
        </w:rPr>
        <w:t>המ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חשוב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משרד</w:t>
      </w:r>
      <w:r w:rsidRPr="008C687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8C6879">
        <w:rPr>
          <w:rFonts w:asciiTheme="minorHAnsi" w:eastAsiaTheme="minorHAnsi" w:hAnsiTheme="minorHAnsi" w:cs="David" w:hint="cs"/>
          <w:sz w:val="24"/>
          <w:szCs w:val="24"/>
          <w:rtl/>
        </w:rPr>
        <w:t>הבריאות</w:t>
      </w: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868" w:rsidRDefault="00024868" w:rsidP="0009062B">
      <w:pPr>
        <w:spacing w:after="0" w:line="240" w:lineRule="auto"/>
      </w:pPr>
      <w:r>
        <w:separator/>
      </w:r>
    </w:p>
  </w:endnote>
  <w:endnote w:type="continuationSeparator" w:id="0">
    <w:p w:rsidR="00024868" w:rsidRDefault="00024868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5B1B09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5B1B09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5B1B09" w:rsidRPr="00EF2EC5" w:rsidRDefault="005B1B09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5B1B09" w:rsidRPr="00EF2EC5" w:rsidRDefault="005B1B09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 w:rsidR="00686E7D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5B1B09" w:rsidRPr="00EF2EC5" w:rsidRDefault="005B1B09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5B1B09" w:rsidRPr="0015636A" w:rsidTr="00C3417E">
            <w:trPr>
              <w:trHeight w:val="797"/>
            </w:trPr>
            <w:tc>
              <w:tcPr>
                <w:tcW w:w="4887" w:type="dxa"/>
              </w:tcPr>
              <w:p w:rsidR="005B1B09" w:rsidRPr="00EF2EC5" w:rsidRDefault="005B1B09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5B1B09" w:rsidRPr="00EF2EC5" w:rsidRDefault="005B1B09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5B1B09" w:rsidRPr="00EF2EC5" w:rsidRDefault="005B1B09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5B1B09" w:rsidRPr="00EF2EC5" w:rsidRDefault="005B1B09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5B1B09" w:rsidRPr="0015636A" w:rsidRDefault="005B1B09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5B1B09" w:rsidRPr="00507B88" w:rsidTr="000E4E61">
            <w:trPr>
              <w:trHeight w:val="118"/>
            </w:trPr>
            <w:tc>
              <w:tcPr>
                <w:tcW w:w="4908" w:type="dxa"/>
              </w:tcPr>
              <w:p w:rsidR="005B1B09" w:rsidRPr="00507B88" w:rsidRDefault="005B1B09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5B1B09" w:rsidRPr="00507B88" w:rsidRDefault="005B1B09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5B1B09" w:rsidRPr="00507B88" w:rsidTr="000E4E61">
            <w:trPr>
              <w:trHeight w:val="842"/>
            </w:trPr>
            <w:tc>
              <w:tcPr>
                <w:tcW w:w="4908" w:type="dxa"/>
              </w:tcPr>
              <w:p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5B1B09" w:rsidRPr="00507B88" w:rsidRDefault="005B1B09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5B1B09" w:rsidRPr="00507B88" w:rsidRDefault="00024868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5B1B09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5B1B09" w:rsidRPr="00507B88" w:rsidRDefault="005B1B09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5B1B09" w:rsidRDefault="005B1B09" w:rsidP="008F4656"/>
      </w:tc>
    </w:tr>
  </w:tbl>
  <w:p w:rsidR="005B1B09" w:rsidRDefault="005B1B09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868" w:rsidRDefault="00024868" w:rsidP="0009062B">
      <w:pPr>
        <w:spacing w:after="0" w:line="240" w:lineRule="auto"/>
      </w:pPr>
      <w:r>
        <w:separator/>
      </w:r>
    </w:p>
  </w:footnote>
  <w:footnote w:type="continuationSeparator" w:id="0">
    <w:p w:rsidR="00024868" w:rsidRDefault="00024868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B09" w:rsidRDefault="005B1B09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3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6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0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1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2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3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4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5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6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7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9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1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0"/>
  </w:num>
  <w:num w:numId="5">
    <w:abstractNumId w:val="12"/>
  </w:num>
  <w:num w:numId="6">
    <w:abstractNumId w:val="5"/>
  </w:num>
  <w:num w:numId="7">
    <w:abstractNumId w:val="2"/>
  </w:num>
  <w:num w:numId="8">
    <w:abstractNumId w:val="15"/>
  </w:num>
  <w:num w:numId="9">
    <w:abstractNumId w:val="22"/>
  </w:num>
  <w:num w:numId="10">
    <w:abstractNumId w:val="17"/>
  </w:num>
  <w:num w:numId="11">
    <w:abstractNumId w:val="7"/>
  </w:num>
  <w:num w:numId="12">
    <w:abstractNumId w:val="14"/>
  </w:num>
  <w:num w:numId="13">
    <w:abstractNumId w:val="11"/>
  </w:num>
  <w:num w:numId="14">
    <w:abstractNumId w:val="18"/>
  </w:num>
  <w:num w:numId="15">
    <w:abstractNumId w:val="9"/>
  </w:num>
  <w:num w:numId="16">
    <w:abstractNumId w:val="21"/>
  </w:num>
  <w:num w:numId="17">
    <w:abstractNumId w:val="6"/>
  </w:num>
  <w:num w:numId="18">
    <w:abstractNumId w:val="1"/>
  </w:num>
  <w:num w:numId="19">
    <w:abstractNumId w:val="8"/>
  </w:num>
  <w:num w:numId="20">
    <w:abstractNumId w:val="13"/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1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4868"/>
    <w:rsid w:val="000509D5"/>
    <w:rsid w:val="00060259"/>
    <w:rsid w:val="000702F8"/>
    <w:rsid w:val="00084795"/>
    <w:rsid w:val="000856AF"/>
    <w:rsid w:val="0009062B"/>
    <w:rsid w:val="000E4E61"/>
    <w:rsid w:val="001067FF"/>
    <w:rsid w:val="00136533"/>
    <w:rsid w:val="001446C3"/>
    <w:rsid w:val="0015636A"/>
    <w:rsid w:val="00180373"/>
    <w:rsid w:val="00190EDB"/>
    <w:rsid w:val="001B3D9F"/>
    <w:rsid w:val="001F3EFB"/>
    <w:rsid w:val="001F5A49"/>
    <w:rsid w:val="001F7724"/>
    <w:rsid w:val="00212B04"/>
    <w:rsid w:val="002C5ECD"/>
    <w:rsid w:val="002D316A"/>
    <w:rsid w:val="002F3909"/>
    <w:rsid w:val="00305E3C"/>
    <w:rsid w:val="0035628F"/>
    <w:rsid w:val="00383640"/>
    <w:rsid w:val="0039006A"/>
    <w:rsid w:val="00391ECB"/>
    <w:rsid w:val="003B4931"/>
    <w:rsid w:val="003B5869"/>
    <w:rsid w:val="003D5BB1"/>
    <w:rsid w:val="003E6E58"/>
    <w:rsid w:val="0044483E"/>
    <w:rsid w:val="00464759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10F60"/>
    <w:rsid w:val="0092449C"/>
    <w:rsid w:val="00927FC0"/>
    <w:rsid w:val="009520FC"/>
    <w:rsid w:val="00993EA4"/>
    <w:rsid w:val="009A6363"/>
    <w:rsid w:val="009B1F23"/>
    <w:rsid w:val="009E224E"/>
    <w:rsid w:val="009E70DD"/>
    <w:rsid w:val="00A067EA"/>
    <w:rsid w:val="00A37B08"/>
    <w:rsid w:val="00A5248F"/>
    <w:rsid w:val="00A561EB"/>
    <w:rsid w:val="00A5670C"/>
    <w:rsid w:val="00A72C9A"/>
    <w:rsid w:val="00A739C8"/>
    <w:rsid w:val="00A7572C"/>
    <w:rsid w:val="00AD3226"/>
    <w:rsid w:val="00AD59A2"/>
    <w:rsid w:val="00AF1A5D"/>
    <w:rsid w:val="00AF2645"/>
    <w:rsid w:val="00AF4697"/>
    <w:rsid w:val="00B338CC"/>
    <w:rsid w:val="00B3762B"/>
    <w:rsid w:val="00B51406"/>
    <w:rsid w:val="00B75F09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4257B"/>
    <w:rsid w:val="00D47A4C"/>
    <w:rsid w:val="00D70251"/>
    <w:rsid w:val="00DB40A6"/>
    <w:rsid w:val="00E35DEB"/>
    <w:rsid w:val="00E445AC"/>
    <w:rsid w:val="00E72ABA"/>
    <w:rsid w:val="00E91CE1"/>
    <w:rsid w:val="00E9680A"/>
    <w:rsid w:val="00EC30DF"/>
    <w:rsid w:val="00ED2E52"/>
    <w:rsid w:val="00ED7246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24491213</AutoNumber>
    <SDDocumentSource xmlns="b2777e8a-89a9-4401-8efd-f2787ffefdf8">SDNewFile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</SDCategoryID>
    <SDDocDate xmlns="b2777e8a-89a9-4401-8efd-f2787ffefdf8">2013-04-30T22:00:00+00:00</SDDocDate>
    <MnlRemark xmlns="8CA96F5E-D7ED-4227-B68F-C74EE314BAAB" xsi:nil="true"/>
    <SDHebDate xmlns="b2777e8a-89a9-4401-8efd-f2787ffefdf8">כ"א באייר, התשע"ג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- מחשוב</vt:lpstr>
    </vt:vector>
  </TitlesOfParts>
  <Company>Health.gov.il</Company>
  <LinksUpToDate>false</LinksUpToDate>
  <CharactersWithSpaces>504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- מחשוב</dc:title>
  <dc:creator>מיכל עמר</dc:creator>
  <cp:lastModifiedBy>שרה עדיקה</cp:lastModifiedBy>
  <cp:revision>2</cp:revision>
  <dcterms:created xsi:type="dcterms:W3CDTF">2013-11-07T14:31:00Z</dcterms:created>
  <dcterms:modified xsi:type="dcterms:W3CDTF">2013-11-07T14:31:00Z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